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1A5A" w14:textId="3F3C1CE3" w:rsidR="008000AA" w:rsidRPr="00017FC6" w:rsidRDefault="008000AA" w:rsidP="008000AA">
      <w:pPr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 xml:space="preserve">Na temelju članka 17. Zakona o ublažavanju i uklanjanju posljedica prirodnih nepogoda („Narodne novine“, broj 16/19) i članka 37. Statuta Grada Šibenika („Službeni glasnik Grada Šibenika“, broj </w:t>
      </w:r>
      <w:r w:rsidR="00141A4D">
        <w:rPr>
          <w:rFonts w:ascii="Times New Roman" w:hAnsi="Times New Roman" w:cs="Times New Roman"/>
          <w:sz w:val="24"/>
          <w:szCs w:val="24"/>
        </w:rPr>
        <w:t xml:space="preserve"> 2</w:t>
      </w:r>
      <w:r w:rsidRPr="00017FC6">
        <w:rPr>
          <w:rFonts w:ascii="Times New Roman" w:hAnsi="Times New Roman" w:cs="Times New Roman"/>
          <w:sz w:val="24"/>
          <w:szCs w:val="24"/>
        </w:rPr>
        <w:t>/21), Gradsko vijeće 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7FC6">
        <w:rPr>
          <w:rFonts w:ascii="Times New Roman" w:hAnsi="Times New Roman" w:cs="Times New Roman"/>
          <w:sz w:val="24"/>
          <w:szCs w:val="24"/>
        </w:rPr>
        <w:t>da Šibenika</w:t>
      </w:r>
      <w:r w:rsidR="00A552EB">
        <w:rPr>
          <w:rFonts w:ascii="Times New Roman" w:hAnsi="Times New Roman" w:cs="Times New Roman"/>
          <w:sz w:val="24"/>
          <w:szCs w:val="24"/>
        </w:rPr>
        <w:t>,</w:t>
      </w:r>
      <w:r w:rsidRPr="00017FC6">
        <w:rPr>
          <w:rFonts w:ascii="Times New Roman" w:hAnsi="Times New Roman" w:cs="Times New Roman"/>
          <w:sz w:val="24"/>
          <w:szCs w:val="24"/>
        </w:rPr>
        <w:t xml:space="preserve"> na </w:t>
      </w:r>
      <w:r w:rsidR="00141A4D">
        <w:rPr>
          <w:rFonts w:ascii="Times New Roman" w:hAnsi="Times New Roman" w:cs="Times New Roman"/>
          <w:sz w:val="24"/>
          <w:szCs w:val="24"/>
        </w:rPr>
        <w:t>25</w:t>
      </w:r>
      <w:r w:rsidRPr="00017FC6">
        <w:rPr>
          <w:rFonts w:ascii="Times New Roman" w:hAnsi="Times New Roman" w:cs="Times New Roman"/>
          <w:sz w:val="24"/>
          <w:szCs w:val="24"/>
        </w:rPr>
        <w:t xml:space="preserve">. </w:t>
      </w:r>
      <w:r w:rsidR="00A552EB">
        <w:rPr>
          <w:rFonts w:ascii="Times New Roman" w:hAnsi="Times New Roman" w:cs="Times New Roman"/>
          <w:sz w:val="24"/>
          <w:szCs w:val="24"/>
        </w:rPr>
        <w:t>s</w:t>
      </w:r>
      <w:r w:rsidRPr="00017FC6">
        <w:rPr>
          <w:rFonts w:ascii="Times New Roman" w:hAnsi="Times New Roman" w:cs="Times New Roman"/>
          <w:sz w:val="24"/>
          <w:szCs w:val="24"/>
        </w:rPr>
        <w:t>jednici</w:t>
      </w:r>
      <w:r w:rsidR="00A552EB">
        <w:rPr>
          <w:rFonts w:ascii="Times New Roman" w:hAnsi="Times New Roman" w:cs="Times New Roman"/>
          <w:sz w:val="24"/>
          <w:szCs w:val="24"/>
        </w:rPr>
        <w:t xml:space="preserve"> </w:t>
      </w:r>
      <w:r w:rsidRPr="00017FC6">
        <w:rPr>
          <w:rFonts w:ascii="Times New Roman" w:hAnsi="Times New Roman" w:cs="Times New Roman"/>
          <w:sz w:val="24"/>
          <w:szCs w:val="24"/>
        </w:rPr>
        <w:t xml:space="preserve">održanoj </w:t>
      </w:r>
      <w:r w:rsidR="00141A4D">
        <w:rPr>
          <w:rFonts w:ascii="Times New Roman" w:hAnsi="Times New Roman" w:cs="Times New Roman"/>
          <w:sz w:val="24"/>
          <w:szCs w:val="24"/>
        </w:rPr>
        <w:t>26</w:t>
      </w:r>
      <w:r w:rsidRPr="00017FC6">
        <w:rPr>
          <w:rFonts w:ascii="Times New Roman" w:hAnsi="Times New Roman" w:cs="Times New Roman"/>
          <w:sz w:val="24"/>
          <w:szCs w:val="24"/>
        </w:rPr>
        <w:t xml:space="preserve">. </w:t>
      </w:r>
      <w:r w:rsidR="00A552EB">
        <w:rPr>
          <w:rFonts w:ascii="Times New Roman" w:hAnsi="Times New Roman" w:cs="Times New Roman"/>
          <w:sz w:val="24"/>
          <w:szCs w:val="24"/>
        </w:rPr>
        <w:t>veljače</w:t>
      </w:r>
      <w:r w:rsidRPr="00017F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FC6">
        <w:rPr>
          <w:rFonts w:ascii="Times New Roman" w:hAnsi="Times New Roman" w:cs="Times New Roman"/>
          <w:sz w:val="24"/>
          <w:szCs w:val="24"/>
        </w:rPr>
        <w:t>. godine, donosi</w:t>
      </w:r>
    </w:p>
    <w:p w14:paraId="27FC00C9" w14:textId="77777777" w:rsidR="0041131A" w:rsidRDefault="0041131A" w:rsidP="005023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0BA38" w14:textId="15BDA8A8" w:rsidR="008000AA" w:rsidRPr="00017FC6" w:rsidRDefault="008000AA" w:rsidP="005023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59B7">
        <w:rPr>
          <w:rFonts w:ascii="Times New Roman" w:hAnsi="Times New Roman" w:cs="Times New Roman"/>
          <w:b/>
          <w:bCs/>
          <w:sz w:val="24"/>
          <w:szCs w:val="24"/>
        </w:rPr>
        <w:t>DLUKU</w:t>
      </w:r>
    </w:p>
    <w:p w14:paraId="6BD4FA24" w14:textId="68C018BD" w:rsidR="008000AA" w:rsidRPr="00017FC6" w:rsidRDefault="00D4492E" w:rsidP="008000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59B7">
        <w:rPr>
          <w:rFonts w:ascii="Times New Roman" w:hAnsi="Times New Roman" w:cs="Times New Roman"/>
          <w:b/>
          <w:bCs/>
          <w:sz w:val="24"/>
          <w:szCs w:val="24"/>
        </w:rPr>
        <w:t xml:space="preserve"> donošenju </w:t>
      </w:r>
      <w:r w:rsidR="008000AA" w:rsidRPr="00017FC6">
        <w:rPr>
          <w:rFonts w:ascii="Times New Roman" w:hAnsi="Times New Roman" w:cs="Times New Roman"/>
          <w:b/>
          <w:bCs/>
          <w:sz w:val="24"/>
          <w:szCs w:val="24"/>
        </w:rPr>
        <w:t xml:space="preserve">Plana djelovanja u području prirodnih nepogoda </w:t>
      </w:r>
    </w:p>
    <w:p w14:paraId="648D2466" w14:textId="3124233B" w:rsidR="008000AA" w:rsidRPr="00017FC6" w:rsidRDefault="008000AA" w:rsidP="008000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za Grad Šibenik u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7FC6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23EFBFD5" w14:textId="77777777" w:rsidR="008000AA" w:rsidRPr="00017FC6" w:rsidRDefault="008000AA" w:rsidP="008000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21985" w14:textId="77777777" w:rsidR="0041131A" w:rsidRDefault="0041131A" w:rsidP="00800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9F06CD" w14:textId="09B6EB00" w:rsidR="008000AA" w:rsidRPr="004259B7" w:rsidRDefault="004259B7" w:rsidP="00800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9B7">
        <w:rPr>
          <w:rFonts w:ascii="Times New Roman" w:hAnsi="Times New Roman" w:cs="Times New Roman"/>
          <w:sz w:val="24"/>
          <w:szCs w:val="24"/>
        </w:rPr>
        <w:t>Članak 1.</w:t>
      </w:r>
    </w:p>
    <w:p w14:paraId="4597FD9B" w14:textId="1AC94C8F" w:rsidR="008000AA" w:rsidRPr="00017FC6" w:rsidRDefault="008000AA" w:rsidP="00D4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Donosi se Plan djelovanja u području prirodnih nepogoda za Grad Šibenik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FC6">
        <w:rPr>
          <w:rFonts w:ascii="Times New Roman" w:hAnsi="Times New Roman" w:cs="Times New Roman"/>
          <w:sz w:val="24"/>
          <w:szCs w:val="24"/>
        </w:rPr>
        <w:t>. godini (u daljnjem tekst: Plan) izrađen od strane ovlaštenog izrađivača Alfa-Atest d.o.o. iz Splita.</w:t>
      </w:r>
    </w:p>
    <w:p w14:paraId="72E90A42" w14:textId="77777777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4C0A7" w14:textId="44C97093" w:rsidR="008000AA" w:rsidRPr="004259B7" w:rsidRDefault="004259B7" w:rsidP="00D44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9B7">
        <w:rPr>
          <w:rFonts w:ascii="Times New Roman" w:hAnsi="Times New Roman" w:cs="Times New Roman"/>
          <w:sz w:val="24"/>
          <w:szCs w:val="24"/>
        </w:rPr>
        <w:t>Članak 2.</w:t>
      </w:r>
    </w:p>
    <w:p w14:paraId="6C61C80E" w14:textId="614AC613" w:rsidR="008000AA" w:rsidRPr="00017FC6" w:rsidRDefault="00D4492E" w:rsidP="00D4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iz </w:t>
      </w:r>
      <w:r w:rsidR="004259B7">
        <w:rPr>
          <w:rFonts w:ascii="Times New Roman" w:hAnsi="Times New Roman" w:cs="Times New Roman"/>
          <w:sz w:val="24"/>
          <w:szCs w:val="24"/>
        </w:rPr>
        <w:t xml:space="preserve">članka 1. ove Odluke čini njezin sastavni dio i </w:t>
      </w:r>
      <w:r>
        <w:rPr>
          <w:rFonts w:ascii="Times New Roman" w:hAnsi="Times New Roman" w:cs="Times New Roman"/>
          <w:sz w:val="24"/>
          <w:szCs w:val="24"/>
        </w:rPr>
        <w:t xml:space="preserve">objavit će se </w:t>
      </w:r>
      <w:r w:rsidRPr="00017FC6">
        <w:rPr>
          <w:rFonts w:ascii="Times New Roman" w:hAnsi="Times New Roman" w:cs="Times New Roman"/>
          <w:sz w:val="24"/>
          <w:szCs w:val="24"/>
        </w:rPr>
        <w:t>na službenoj stranici Grada Šibenik</w:t>
      </w:r>
      <w:r>
        <w:rPr>
          <w:rFonts w:ascii="Times New Roman" w:hAnsi="Times New Roman" w:cs="Times New Roman"/>
          <w:sz w:val="24"/>
          <w:szCs w:val="24"/>
        </w:rPr>
        <w:t>a www. sibenik.hr .</w:t>
      </w:r>
    </w:p>
    <w:p w14:paraId="7E44AFE7" w14:textId="77777777" w:rsidR="008000AA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D23A2" w14:textId="77777777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839B1" w14:textId="28A90DA7" w:rsidR="005023A6" w:rsidRPr="004259B7" w:rsidRDefault="004259B7" w:rsidP="0042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9B7">
        <w:rPr>
          <w:rFonts w:ascii="Times New Roman" w:hAnsi="Times New Roman" w:cs="Times New Roman"/>
          <w:sz w:val="24"/>
          <w:szCs w:val="24"/>
        </w:rPr>
        <w:t>Članak 3.</w:t>
      </w:r>
    </w:p>
    <w:p w14:paraId="4E0DC167" w14:textId="24526153" w:rsidR="008000AA" w:rsidRPr="004259B7" w:rsidRDefault="00D4492E" w:rsidP="00D4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259B7">
        <w:rPr>
          <w:rFonts w:ascii="Times New Roman" w:hAnsi="Times New Roman" w:cs="Times New Roman"/>
          <w:sz w:val="24"/>
          <w:szCs w:val="24"/>
        </w:rPr>
        <w:t>osmog dana od dana objave</w:t>
      </w:r>
      <w:r w:rsidR="008000AA" w:rsidRPr="00017FC6">
        <w:rPr>
          <w:rFonts w:ascii="Times New Roman" w:hAnsi="Times New Roman" w:cs="Times New Roman"/>
          <w:sz w:val="24"/>
          <w:szCs w:val="24"/>
        </w:rPr>
        <w:t xml:space="preserve"> </w:t>
      </w:r>
      <w:r w:rsidR="008000AA">
        <w:rPr>
          <w:rFonts w:ascii="Times New Roman" w:hAnsi="Times New Roman" w:cs="Times New Roman"/>
          <w:sz w:val="24"/>
          <w:szCs w:val="24"/>
        </w:rPr>
        <w:t>u „Službenom glasniku Grada Šibenika“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15F5E" w14:textId="77777777" w:rsidR="008000AA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44F8D" w14:textId="77777777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C82C2" w14:textId="77777777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103BD" w14:textId="22A947BE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KLASA: 240-02/2</w:t>
      </w:r>
      <w:r w:rsidR="00A552EB">
        <w:rPr>
          <w:rFonts w:ascii="Times New Roman" w:hAnsi="Times New Roman" w:cs="Times New Roman"/>
          <w:sz w:val="24"/>
          <w:szCs w:val="24"/>
        </w:rPr>
        <w:t>4</w:t>
      </w:r>
      <w:r w:rsidRPr="00017FC6">
        <w:rPr>
          <w:rFonts w:ascii="Times New Roman" w:hAnsi="Times New Roman" w:cs="Times New Roman"/>
          <w:sz w:val="24"/>
          <w:szCs w:val="24"/>
        </w:rPr>
        <w:t>-01/0</w:t>
      </w:r>
      <w:r w:rsidR="00A552EB">
        <w:rPr>
          <w:rFonts w:ascii="Times New Roman" w:hAnsi="Times New Roman" w:cs="Times New Roman"/>
          <w:sz w:val="24"/>
          <w:szCs w:val="24"/>
        </w:rPr>
        <w:t>1</w:t>
      </w:r>
    </w:p>
    <w:p w14:paraId="47892EC8" w14:textId="60D1FB29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URBROJ: 2182-1-10-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2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5923">
        <w:rPr>
          <w:rFonts w:ascii="Times New Roman" w:hAnsi="Times New Roman" w:cs="Times New Roman"/>
          <w:sz w:val="24"/>
          <w:szCs w:val="24"/>
        </w:rPr>
        <w:t>10</w:t>
      </w:r>
    </w:p>
    <w:p w14:paraId="74D48AED" w14:textId="67ADFE9A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 xml:space="preserve">Šibenik, </w:t>
      </w:r>
      <w:r w:rsidR="00141A4D">
        <w:rPr>
          <w:rFonts w:ascii="Times New Roman" w:hAnsi="Times New Roman" w:cs="Times New Roman"/>
          <w:sz w:val="24"/>
          <w:szCs w:val="24"/>
        </w:rPr>
        <w:t>26</w:t>
      </w:r>
      <w:r w:rsidRPr="00017F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17F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2AD92" w14:textId="77777777" w:rsidR="008000AA" w:rsidRPr="00017FC6" w:rsidRDefault="008000AA" w:rsidP="00800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97D19" w14:textId="77777777" w:rsidR="008000AA" w:rsidRDefault="008000AA" w:rsidP="00800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B117BA" w14:textId="77777777" w:rsidR="008000AA" w:rsidRPr="00017FC6" w:rsidRDefault="008000AA" w:rsidP="00800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51E806C6" w14:textId="77777777" w:rsidR="008000AA" w:rsidRPr="00017FC6" w:rsidRDefault="008000AA" w:rsidP="00800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5D037" w14:textId="59614A91" w:rsidR="008000AA" w:rsidRPr="00017FC6" w:rsidRDefault="00141A4D" w:rsidP="0014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000AA" w:rsidRPr="00017FC6">
        <w:rPr>
          <w:rFonts w:ascii="Times New Roman" w:hAnsi="Times New Roman" w:cs="Times New Roman"/>
          <w:sz w:val="24"/>
          <w:szCs w:val="24"/>
        </w:rPr>
        <w:t>PREDSJEDNIK</w:t>
      </w:r>
    </w:p>
    <w:p w14:paraId="25F1A4C0" w14:textId="411F35E7" w:rsidR="008000AA" w:rsidRPr="00017FC6" w:rsidRDefault="00141A4D" w:rsidP="00141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0AA" w:rsidRPr="00017FC6"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 w:rsidR="008000AA" w:rsidRPr="00017FC6">
        <w:rPr>
          <w:rFonts w:ascii="Times New Roman" w:hAnsi="Times New Roman" w:cs="Times New Roman"/>
          <w:sz w:val="24"/>
          <w:szCs w:val="24"/>
        </w:rPr>
        <w:t>Zlatović</w:t>
      </w:r>
      <w:r w:rsidR="009E3B32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9E3B32">
        <w:rPr>
          <w:rFonts w:ascii="Times New Roman" w:hAnsi="Times New Roman" w:cs="Times New Roman"/>
          <w:sz w:val="24"/>
          <w:szCs w:val="24"/>
        </w:rPr>
        <w:t>.</w:t>
      </w:r>
    </w:p>
    <w:p w14:paraId="424A1A43" w14:textId="77777777" w:rsidR="008000AA" w:rsidRDefault="008000AA" w:rsidP="008000AA"/>
    <w:p w14:paraId="5282D59E" w14:textId="77777777" w:rsidR="00D73C81" w:rsidRDefault="00D73C81"/>
    <w:p w14:paraId="74BB4A51" w14:textId="77777777" w:rsidR="005E287D" w:rsidRDefault="005E287D"/>
    <w:p w14:paraId="4FA3B49E" w14:textId="77777777" w:rsidR="005E287D" w:rsidRDefault="005E287D"/>
    <w:p w14:paraId="15A2D460" w14:textId="77777777" w:rsidR="005E287D" w:rsidRDefault="005E287D"/>
    <w:p w14:paraId="58B71EAF" w14:textId="77777777" w:rsidR="005E287D" w:rsidRDefault="005E287D"/>
    <w:p w14:paraId="54647331" w14:textId="77777777" w:rsidR="005E287D" w:rsidRPr="005E287D" w:rsidRDefault="005E287D">
      <w:pPr>
        <w:rPr>
          <w:rFonts w:ascii="Times New Roman" w:hAnsi="Times New Roman" w:cs="Times New Roman"/>
          <w:sz w:val="24"/>
          <w:szCs w:val="24"/>
        </w:rPr>
      </w:pPr>
    </w:p>
    <w:sectPr w:rsidR="005E287D" w:rsidRPr="005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955"/>
    <w:multiLevelType w:val="hybridMultilevel"/>
    <w:tmpl w:val="7AB01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0DD"/>
    <w:multiLevelType w:val="hybridMultilevel"/>
    <w:tmpl w:val="10D8A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65874">
    <w:abstractNumId w:val="1"/>
  </w:num>
  <w:num w:numId="2" w16cid:durableId="15549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A"/>
    <w:rsid w:val="00105C89"/>
    <w:rsid w:val="00141A4D"/>
    <w:rsid w:val="00177C0F"/>
    <w:rsid w:val="001A5923"/>
    <w:rsid w:val="002013F3"/>
    <w:rsid w:val="00281A0C"/>
    <w:rsid w:val="00310853"/>
    <w:rsid w:val="0041131A"/>
    <w:rsid w:val="004259B7"/>
    <w:rsid w:val="00462099"/>
    <w:rsid w:val="004E4574"/>
    <w:rsid w:val="004F0E90"/>
    <w:rsid w:val="005023A6"/>
    <w:rsid w:val="005E287D"/>
    <w:rsid w:val="00655A64"/>
    <w:rsid w:val="0077421B"/>
    <w:rsid w:val="007C1668"/>
    <w:rsid w:val="008000AA"/>
    <w:rsid w:val="008C129C"/>
    <w:rsid w:val="008F485A"/>
    <w:rsid w:val="009E3B32"/>
    <w:rsid w:val="00A552EB"/>
    <w:rsid w:val="00BA688D"/>
    <w:rsid w:val="00D4492E"/>
    <w:rsid w:val="00D73C81"/>
    <w:rsid w:val="00ED2C07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D8C0"/>
  <w15:chartTrackingRefBased/>
  <w15:docId w15:val="{C5E67ED0-B0C3-490D-A09F-644AB819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AA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0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0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0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0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0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0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00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00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00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00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00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00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0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00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00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00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0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00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0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8</cp:revision>
  <dcterms:created xsi:type="dcterms:W3CDTF">2025-02-17T13:00:00Z</dcterms:created>
  <dcterms:modified xsi:type="dcterms:W3CDTF">2025-02-25T08:13:00Z</dcterms:modified>
</cp:coreProperties>
</file>